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A3" w:rsidRDefault="00FE15A3" w:rsidP="00FE15A3">
      <w:pPr>
        <w:jc w:val="center"/>
      </w:pPr>
      <w:r w:rsidRPr="002A1E51">
        <w:rPr>
          <w:lang w:val="fi-FI"/>
        </w:rPr>
        <w:fldChar w:fldCharType="begin"/>
      </w:r>
      <w:r w:rsidRPr="002A1E51">
        <w:instrText xml:space="preserve"> INCLUDEPICTURE "https://encrypted-tbn2.gstatic.com/images?q=tbn:ANd9GcQriulczjhzuBJboyIvViAyp_YblyDX7R30_hOdqggOIe6lgda1ow" \* MERGEFORMATINET </w:instrText>
      </w:r>
      <w:r w:rsidRPr="002A1E51">
        <w:rPr>
          <w:lang w:val="fi-FI"/>
        </w:rPr>
        <w:fldChar w:fldCharType="separate"/>
      </w:r>
      <w:r>
        <w:fldChar w:fldCharType="begin"/>
      </w:r>
      <w:r>
        <w:instrText xml:space="preserve"> INCLUDEPICTURE  "https://encrypted-tbn2.gstatic.com/images?q=tbn:ANd9GcQriulczjhzuBJboyIvViAyp_YblyDX7R30_hOdqggOIe6lgda1ow"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>
            <v:imagedata r:id="rId7" r:href="rId8"/>
          </v:shape>
        </w:pict>
      </w:r>
      <w:r>
        <w:fldChar w:fldCharType="end"/>
      </w:r>
      <w:r w:rsidRPr="002A1E51">
        <w:fldChar w:fldCharType="end"/>
      </w:r>
      <w:r>
        <w:t xml:space="preserve">          </w:t>
      </w:r>
      <w:r>
        <w:rPr>
          <w:noProof/>
          <w:lang w:eastAsia="et-EE" w:bidi="ar-SA"/>
        </w:rPr>
        <w:drawing>
          <wp:inline distT="0" distB="0" distL="0" distR="0">
            <wp:extent cx="1428750" cy="14287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A1E51">
        <w:rPr>
          <w:lang w:val="fi-FI"/>
        </w:rPr>
        <w:fldChar w:fldCharType="begin"/>
      </w:r>
      <w:r w:rsidRPr="002A1E51">
        <w:instrText xml:space="preserve"> INCLUDEPICTURE "http://www.soojustusprojekt.ee/public/files/viljandivapp1.jpg" \* MERGEFORMATINET </w:instrText>
      </w:r>
      <w:r w:rsidRPr="002A1E51">
        <w:rPr>
          <w:lang w:val="fi-FI"/>
        </w:rPr>
        <w:fldChar w:fldCharType="separate"/>
      </w:r>
      <w:r>
        <w:fldChar w:fldCharType="begin"/>
      </w:r>
      <w:r>
        <w:instrText xml:space="preserve"> INCLUDEPICTURE  "http://www.soojustusprojekt.ee/public/files/viljandivapp1.jpg" \* MERGEFORMATINET </w:instrText>
      </w:r>
      <w:r>
        <w:fldChar w:fldCharType="separate"/>
      </w:r>
      <w:r>
        <w:pict>
          <v:shape id="_x0000_i1026" type="#_x0000_t75" style="width:111.5pt;height:113.5pt">
            <v:imagedata r:id="rId10" r:href="rId11"/>
          </v:shape>
        </w:pict>
      </w:r>
      <w:r>
        <w:fldChar w:fldCharType="end"/>
      </w:r>
      <w:r w:rsidRPr="002A1E51">
        <w:fldChar w:fldCharType="end"/>
      </w:r>
    </w:p>
    <w:p w:rsidR="00897B88" w:rsidRDefault="00897B88">
      <w:pPr>
        <w:pStyle w:val="Standard"/>
        <w:rPr>
          <w:rFonts w:cs="Times New Roman"/>
          <w:b/>
        </w:rPr>
      </w:pPr>
      <w:bookmarkStart w:id="0" w:name="_GoBack"/>
      <w:bookmarkEnd w:id="0"/>
    </w:p>
    <w:p w:rsidR="00897B88" w:rsidRDefault="00897B88">
      <w:pPr>
        <w:pStyle w:val="Standard"/>
        <w:rPr>
          <w:rFonts w:cs="Times New Roman"/>
          <w:b/>
        </w:rPr>
      </w:pPr>
    </w:p>
    <w:p w:rsidR="00897B88" w:rsidRDefault="002A49F7">
      <w:pPr>
        <w:pStyle w:val="Standard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  <w:lang w:val="ru-RU"/>
        </w:rPr>
        <w:t xml:space="preserve">Рейтинговый </w:t>
      </w:r>
      <w:r>
        <w:rPr>
          <w:rFonts w:cs="Times New Roman"/>
          <w:b/>
          <w:i/>
          <w:sz w:val="32"/>
          <w:szCs w:val="32"/>
        </w:rPr>
        <w:t xml:space="preserve">FINSO </w:t>
      </w:r>
      <w:r>
        <w:rPr>
          <w:rFonts w:cs="Times New Roman"/>
          <w:b/>
          <w:i/>
          <w:sz w:val="32"/>
          <w:szCs w:val="32"/>
          <w:lang w:val="ru-RU"/>
        </w:rPr>
        <w:t xml:space="preserve">турнир </w:t>
      </w:r>
      <w:r>
        <w:rPr>
          <w:rFonts w:cs="Times New Roman"/>
          <w:b/>
          <w:i/>
          <w:sz w:val="32"/>
          <w:szCs w:val="32"/>
        </w:rPr>
        <w:t>"9. VILJANDI OPEN"</w:t>
      </w:r>
      <w:r>
        <w:rPr>
          <w:rFonts w:cs="Times New Roman"/>
          <w:b/>
          <w:i/>
          <w:sz w:val="32"/>
          <w:szCs w:val="32"/>
        </w:rPr>
        <w:t xml:space="preserve"> </w:t>
      </w:r>
      <w:r>
        <w:rPr>
          <w:rFonts w:cs="Times New Roman"/>
          <w:b/>
          <w:i/>
          <w:sz w:val="32"/>
          <w:szCs w:val="32"/>
          <w:lang w:val="ru-RU"/>
        </w:rPr>
        <w:t>открытого личного чемпионата города Вильянди 2014 года по новусу</w:t>
      </w:r>
    </w:p>
    <w:p w:rsidR="00897B88" w:rsidRDefault="00897B88">
      <w:pPr>
        <w:pStyle w:val="Standard"/>
        <w:jc w:val="center"/>
        <w:rPr>
          <w:rFonts w:cs="Times New Roman"/>
          <w:b/>
          <w:i/>
          <w:sz w:val="32"/>
          <w:szCs w:val="32"/>
          <w:lang w:val="ru-RU"/>
        </w:rPr>
      </w:pPr>
    </w:p>
    <w:p w:rsidR="00897B88" w:rsidRDefault="002A49F7">
      <w:pPr>
        <w:pStyle w:val="Standard"/>
        <w:jc w:val="center"/>
        <w:rPr>
          <w:rFonts w:cs="Times New Roman"/>
          <w:b/>
          <w:i/>
          <w:sz w:val="32"/>
          <w:szCs w:val="32"/>
          <w:lang w:val="ru-RU"/>
        </w:rPr>
      </w:pPr>
      <w:r>
        <w:rPr>
          <w:rFonts w:cs="Times New Roman"/>
          <w:b/>
          <w:i/>
          <w:sz w:val="32"/>
          <w:szCs w:val="32"/>
          <w:lang w:val="ru-RU"/>
        </w:rPr>
        <w:t>Инструкция</w:t>
      </w:r>
    </w:p>
    <w:p w:rsidR="00897B88" w:rsidRDefault="00897B88">
      <w:pPr>
        <w:pStyle w:val="Standard"/>
        <w:rPr>
          <w:rFonts w:cs="Times New Roman"/>
          <w:b/>
        </w:rPr>
      </w:pPr>
    </w:p>
    <w:p w:rsidR="00897B88" w:rsidRDefault="00897B88">
      <w:pPr>
        <w:pStyle w:val="Standard"/>
        <w:jc w:val="both"/>
        <w:rPr>
          <w:rFonts w:cs="Times New Roman"/>
          <w:b/>
        </w:rPr>
      </w:pPr>
    </w:p>
    <w:p w:rsidR="00897B88" w:rsidRDefault="002A49F7">
      <w:pPr>
        <w:pStyle w:val="Standard"/>
        <w:jc w:val="both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ЦЕЛЬ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i/>
        </w:rPr>
        <w:t xml:space="preserve">1. </w:t>
      </w:r>
      <w:r>
        <w:rPr>
          <w:rFonts w:cs="Times New Roman"/>
          <w:i/>
          <w:lang w:val="ru-RU"/>
        </w:rPr>
        <w:t>Пропагандировать игру в новус в Вильянди и по всей Эстонии</w:t>
      </w:r>
      <w:r>
        <w:rPr>
          <w:rFonts w:cs="Times New Roman"/>
          <w:i/>
        </w:rPr>
        <w:t>.</w:t>
      </w:r>
    </w:p>
    <w:p w:rsidR="00897B88" w:rsidRDefault="002A49F7">
      <w:pPr>
        <w:pStyle w:val="Standard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2. </w:t>
      </w:r>
      <w:r>
        <w:rPr>
          <w:rFonts w:cs="Times New Roman"/>
          <w:i/>
          <w:lang w:val="ru-RU"/>
        </w:rPr>
        <w:t>Укреплять и развивать международные связи</w:t>
      </w:r>
      <w:r>
        <w:rPr>
          <w:rFonts w:cs="Times New Roman"/>
          <w:i/>
        </w:rPr>
        <w:t>.</w:t>
      </w:r>
    </w:p>
    <w:p w:rsidR="00897B88" w:rsidRDefault="00897B88">
      <w:pPr>
        <w:pStyle w:val="Standard"/>
        <w:jc w:val="both"/>
        <w:rPr>
          <w:rFonts w:cs="Times New Roman"/>
          <w:i/>
        </w:rPr>
      </w:pPr>
    </w:p>
    <w:p w:rsidR="00897B88" w:rsidRDefault="002A49F7">
      <w:pPr>
        <w:pStyle w:val="Standard"/>
        <w:ind w:left="2124" w:hanging="2124"/>
        <w:jc w:val="both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ВРЕМЯ И МЕСТО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i/>
          <w:lang w:val="ru-RU"/>
        </w:rPr>
        <w:t xml:space="preserve">Соревнование проводится в Вильянди в </w:t>
      </w:r>
      <w:r>
        <w:rPr>
          <w:rFonts w:cs="Times New Roman"/>
          <w:i/>
          <w:lang w:val="ru-RU"/>
        </w:rPr>
        <w:t>Доме спорта, ул.Ваксали 4</w:t>
      </w:r>
      <w:r>
        <w:rPr>
          <w:rFonts w:cs="Times New Roman"/>
          <w:i/>
        </w:rPr>
        <w:t xml:space="preserve">, </w:t>
      </w:r>
      <w:r>
        <w:rPr>
          <w:rFonts w:cs="Times New Roman"/>
          <w:b/>
          <w:i/>
        </w:rPr>
        <w:t>17.05.2014</w:t>
      </w:r>
      <w:r>
        <w:rPr>
          <w:rFonts w:cs="Times New Roman"/>
          <w:i/>
        </w:rPr>
        <w:t xml:space="preserve">. </w:t>
      </w:r>
      <w:r>
        <w:rPr>
          <w:rFonts w:cs="Times New Roman"/>
          <w:i/>
          <w:lang w:val="ru-RU"/>
        </w:rPr>
        <w:t>В программе мужская и женская индивидуальная игра. Жеребьёвка состоится в 10</w:t>
      </w:r>
      <w:r>
        <w:rPr>
          <w:rFonts w:cs="Times New Roman"/>
          <w:i/>
        </w:rPr>
        <w:t xml:space="preserve">.00 </w:t>
      </w:r>
      <w:r>
        <w:rPr>
          <w:rFonts w:cs="Times New Roman"/>
          <w:i/>
          <w:lang w:val="ru-RU"/>
        </w:rPr>
        <w:t>часов, торжественное открытие соревнования в 10.30 час.</w:t>
      </w:r>
    </w:p>
    <w:p w:rsidR="00897B88" w:rsidRDefault="002A49F7">
      <w:pPr>
        <w:pStyle w:val="Standard"/>
        <w:ind w:left="2124" w:hanging="2124"/>
        <w:jc w:val="both"/>
        <w:rPr>
          <w:rFonts w:cs="Times New Roman"/>
          <w:i/>
        </w:rPr>
      </w:pPr>
      <w:r>
        <w:rPr>
          <w:rFonts w:cs="Times New Roman"/>
          <w:i/>
          <w:lang w:val="ru-RU"/>
        </w:rPr>
        <w:tab/>
        <w:t xml:space="preserve">На соревнование приглашены спортсмены всех стран — членов </w:t>
      </w:r>
      <w:r>
        <w:rPr>
          <w:rFonts w:cs="Times New Roman"/>
          <w:i/>
        </w:rPr>
        <w:t xml:space="preserve">FINSO: </w:t>
      </w:r>
      <w:r>
        <w:rPr>
          <w:rFonts w:cs="Times New Roman"/>
          <w:i/>
          <w:lang w:val="ru-RU"/>
        </w:rPr>
        <w:t>Германия, Ве</w:t>
      </w:r>
      <w:r>
        <w:rPr>
          <w:rFonts w:cs="Times New Roman"/>
          <w:i/>
          <w:lang w:val="ru-RU"/>
        </w:rPr>
        <w:t>нгрия, Украина, Россия, Белоруссия, Латвия и Эстония</w:t>
      </w:r>
      <w:r>
        <w:rPr>
          <w:rFonts w:cs="Times New Roman"/>
          <w:i/>
        </w:rPr>
        <w:t>.</w:t>
      </w:r>
    </w:p>
    <w:p w:rsidR="00897B88" w:rsidRDefault="00897B88">
      <w:pPr>
        <w:pStyle w:val="Standard"/>
        <w:jc w:val="both"/>
        <w:rPr>
          <w:rFonts w:cs="Times New Roman"/>
          <w:i/>
        </w:rPr>
      </w:pPr>
    </w:p>
    <w:p w:rsidR="00897B88" w:rsidRDefault="002A49F7">
      <w:pPr>
        <w:pStyle w:val="Standard"/>
        <w:jc w:val="both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УЧАСТНИКИ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b/>
          <w:i/>
        </w:rPr>
        <w:tab/>
      </w:r>
      <w:r>
        <w:rPr>
          <w:rFonts w:cs="Times New Roman"/>
          <w:i/>
          <w:lang w:val="ru-RU"/>
        </w:rPr>
        <w:t>Предполагаемое</w:t>
      </w:r>
      <w:r>
        <w:rPr>
          <w:rFonts w:cs="Times New Roman"/>
          <w:b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количество участников мужчин: 60 человек</w:t>
      </w:r>
      <w:r>
        <w:rPr>
          <w:rFonts w:cs="Times New Roman"/>
          <w:i/>
        </w:rPr>
        <w:t>.</w:t>
      </w:r>
    </w:p>
    <w:p w:rsidR="00897B88" w:rsidRDefault="002A49F7">
      <w:pPr>
        <w:pStyle w:val="Standard"/>
        <w:ind w:left="2124"/>
        <w:jc w:val="both"/>
        <w:rPr>
          <w:rFonts w:cs="Times New Roman"/>
          <w:i/>
        </w:rPr>
      </w:pPr>
      <w:r>
        <w:rPr>
          <w:rFonts w:cs="Times New Roman"/>
          <w:i/>
          <w:lang w:val="ru-RU"/>
        </w:rPr>
        <w:t>Максимальное количество эстонских спортсменов мужчин - 30</w:t>
      </w:r>
      <w:r>
        <w:rPr>
          <w:rFonts w:cs="Times New Roman"/>
          <w:i/>
        </w:rPr>
        <w:t xml:space="preserve"> (</w:t>
      </w:r>
      <w:r>
        <w:rPr>
          <w:rFonts w:cs="Times New Roman"/>
          <w:i/>
          <w:lang w:val="ru-RU"/>
        </w:rPr>
        <w:t xml:space="preserve">в соответствии с результатами чемпионата Эстонии 2014 года; 20 лучших + 10 членов вильяндиского клуба </w:t>
      </w:r>
      <w:r>
        <w:rPr>
          <w:rFonts w:cs="Times New Roman"/>
          <w:i/>
        </w:rPr>
        <w:t>Viljandi MGSK</w:t>
      </w:r>
      <w:r>
        <w:rPr>
          <w:rFonts w:cs="Times New Roman"/>
          <w:i/>
          <w:lang w:val="ru-RU"/>
        </w:rPr>
        <w:t xml:space="preserve"> )</w:t>
      </w:r>
      <w:r>
        <w:rPr>
          <w:rFonts w:cs="Times New Roman"/>
          <w:i/>
        </w:rPr>
        <w:t xml:space="preserve">. </w:t>
      </w:r>
      <w:r>
        <w:rPr>
          <w:rFonts w:cs="Times New Roman"/>
          <w:i/>
          <w:lang w:val="ru-RU"/>
        </w:rPr>
        <w:t xml:space="preserve">Участники из Эстонии должны иметь </w:t>
      </w:r>
      <w:r>
        <w:rPr>
          <w:rFonts w:cs="Times New Roman"/>
          <w:i/>
          <w:lang w:val="ru-RU"/>
        </w:rPr>
        <w:t xml:space="preserve">лицензию </w:t>
      </w:r>
      <w:r>
        <w:rPr>
          <w:rFonts w:cs="Times New Roman"/>
          <w:i/>
        </w:rPr>
        <w:t xml:space="preserve">ENL 2014 </w:t>
      </w:r>
      <w:r>
        <w:rPr>
          <w:rFonts w:cs="Times New Roman"/>
          <w:i/>
          <w:lang w:val="ru-RU"/>
        </w:rPr>
        <w:t xml:space="preserve">года, также не должно быть задолженностей перед </w:t>
      </w:r>
      <w:r>
        <w:rPr>
          <w:rFonts w:cs="Times New Roman"/>
          <w:i/>
        </w:rPr>
        <w:t xml:space="preserve">ENL </w:t>
      </w:r>
      <w:r>
        <w:rPr>
          <w:rFonts w:cs="Times New Roman"/>
          <w:i/>
          <w:lang w:val="ru-RU"/>
        </w:rPr>
        <w:t>и дисциплинарных наказаний</w:t>
      </w:r>
      <w:r>
        <w:rPr>
          <w:rFonts w:cs="Times New Roman"/>
          <w:i/>
        </w:rPr>
        <w:t>.</w:t>
      </w:r>
    </w:p>
    <w:p w:rsidR="00897B88" w:rsidRDefault="002A49F7">
      <w:pPr>
        <w:pStyle w:val="Standard"/>
        <w:ind w:left="2124"/>
        <w:jc w:val="both"/>
        <w:rPr>
          <w:rFonts w:cs="Times New Roman"/>
          <w:i/>
        </w:rPr>
      </w:pPr>
      <w:r>
        <w:rPr>
          <w:rFonts w:cs="Times New Roman"/>
          <w:i/>
          <w:lang w:val="ru-RU"/>
        </w:rPr>
        <w:t xml:space="preserve">Последний срок изъявления желания участвовать в турнире (регистрации) — </w:t>
      </w:r>
      <w:r>
        <w:rPr>
          <w:rFonts w:cs="Times New Roman"/>
          <w:b/>
          <w:bCs/>
          <w:i/>
        </w:rPr>
        <w:t xml:space="preserve">05.05.2014 </w:t>
      </w:r>
      <w:r>
        <w:rPr>
          <w:rFonts w:cs="Times New Roman"/>
          <w:b/>
          <w:bCs/>
          <w:i/>
          <w:lang w:val="ru-RU"/>
        </w:rPr>
        <w:t>г</w:t>
      </w:r>
      <w:r>
        <w:rPr>
          <w:rFonts w:cs="Times New Roman"/>
          <w:i/>
          <w:lang w:val="ru-RU"/>
        </w:rPr>
        <w:t>.,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ru-RU"/>
        </w:rPr>
        <w:t>о чём сообщается главным судьям через национальные федерации (подсоюзы</w:t>
      </w:r>
      <w:r>
        <w:rPr>
          <w:rFonts w:cs="Times New Roman"/>
          <w:i/>
          <w:lang w:val="ru-RU"/>
        </w:rPr>
        <w:t>). Начиная с 06.05.2014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ru-RU"/>
        </w:rPr>
        <w:t>г.,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ru-RU"/>
        </w:rPr>
        <w:t>возможна передача дополнительных свободных мест мужчинам-участникам.</w:t>
      </w:r>
    </w:p>
    <w:p w:rsidR="00897B88" w:rsidRDefault="002A49F7">
      <w:pPr>
        <w:pStyle w:val="Standard"/>
        <w:ind w:left="1416" w:firstLine="708"/>
        <w:jc w:val="both"/>
        <w:rPr>
          <w:rFonts w:cs="Times New Roman"/>
          <w:i/>
        </w:rPr>
      </w:pPr>
      <w:r>
        <w:rPr>
          <w:rFonts w:cs="Times New Roman"/>
          <w:i/>
          <w:lang w:val="ru-RU"/>
        </w:rPr>
        <w:t>Количество женщин-участниц в турнире не ограничено</w:t>
      </w:r>
      <w:r>
        <w:rPr>
          <w:rFonts w:cs="Times New Roman"/>
          <w:i/>
        </w:rPr>
        <w:t xml:space="preserve">.  </w:t>
      </w:r>
    </w:p>
    <w:p w:rsidR="00897B88" w:rsidRDefault="00897B88">
      <w:pPr>
        <w:pStyle w:val="Standard"/>
        <w:jc w:val="both"/>
        <w:rPr>
          <w:rFonts w:cs="Times New Roman"/>
          <w:i/>
        </w:rPr>
      </w:pPr>
    </w:p>
    <w:p w:rsidR="00897B88" w:rsidRDefault="002A49F7">
      <w:pPr>
        <w:pStyle w:val="Standard"/>
        <w:ind w:left="2124" w:hanging="2124"/>
        <w:jc w:val="both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ОРГАНИЗАЦИЯ</w:t>
      </w:r>
      <w:r>
        <w:rPr>
          <w:rFonts w:cs="Times New Roman"/>
          <w:b/>
          <w:i/>
        </w:rPr>
        <w:t>:</w:t>
      </w:r>
      <w:r>
        <w:rPr>
          <w:rFonts w:cs="Times New Roman"/>
          <w:b/>
          <w:i/>
        </w:rPr>
        <w:tab/>
      </w:r>
      <w:r>
        <w:rPr>
          <w:rFonts w:cs="Times New Roman"/>
          <w:i/>
          <w:lang w:val="ru-RU"/>
        </w:rPr>
        <w:t xml:space="preserve">Соревнования проводит правление вильяндиского клуба </w:t>
      </w:r>
      <w:r>
        <w:rPr>
          <w:rFonts w:cs="Times New Roman"/>
          <w:i/>
        </w:rPr>
        <w:t xml:space="preserve">Viljandi MGSK </w:t>
      </w:r>
      <w:r>
        <w:rPr>
          <w:rFonts w:cs="Times New Roman"/>
          <w:i/>
          <w:lang w:val="ru-RU"/>
        </w:rPr>
        <w:t>вместе  с местным самоуп</w:t>
      </w:r>
      <w:r>
        <w:rPr>
          <w:rFonts w:cs="Times New Roman"/>
          <w:i/>
          <w:lang w:val="ru-RU"/>
        </w:rPr>
        <w:t>равлением и Союзом Новуса Эстонии. Игра происходит по опубликованным в 2008 году международным правилам.</w:t>
      </w:r>
    </w:p>
    <w:p w:rsidR="00897B88" w:rsidRDefault="002A49F7">
      <w:pPr>
        <w:pStyle w:val="Standard"/>
        <w:ind w:left="2124" w:hanging="2124"/>
        <w:jc w:val="both"/>
        <w:rPr>
          <w:rFonts w:cs="Times New Roman"/>
          <w:i/>
        </w:rPr>
      </w:pPr>
      <w:r>
        <w:rPr>
          <w:rFonts w:cs="Times New Roman"/>
          <w:i/>
          <w:lang w:val="ru-RU"/>
        </w:rPr>
        <w:tab/>
        <w:t>Все игры происходят по системе «лучший из 7-и». Победа даёт 1 очко и поражение 0 очков.</w:t>
      </w:r>
      <w:r>
        <w:rPr>
          <w:rFonts w:cs="Times New Roman"/>
          <w:b/>
          <w:i/>
          <w:lang w:val="ru-RU"/>
        </w:rPr>
        <w:t xml:space="preserve"> </w:t>
      </w:r>
      <w:r>
        <w:rPr>
          <w:rFonts w:cs="Times New Roman"/>
          <w:i/>
        </w:rPr>
        <w:t xml:space="preserve"> </w:t>
      </w:r>
    </w:p>
    <w:p w:rsidR="00897B88" w:rsidRDefault="00897B88">
      <w:pPr>
        <w:pStyle w:val="Standard"/>
        <w:ind w:left="2124"/>
        <w:jc w:val="both"/>
        <w:rPr>
          <w:rFonts w:cs="Times New Roman"/>
          <w:b/>
          <w:i/>
        </w:rPr>
      </w:pPr>
    </w:p>
    <w:p w:rsidR="00897B88" w:rsidRDefault="002A49F7">
      <w:pPr>
        <w:pStyle w:val="Standard"/>
        <w:ind w:left="2124"/>
        <w:jc w:val="both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ЖЕНЩИНЫ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i/>
          <w:lang w:val="ru-RU"/>
        </w:rPr>
        <w:t>Участницы располагаются в турнирной таблице снизу</w:t>
      </w:r>
      <w:r>
        <w:rPr>
          <w:rFonts w:cs="Times New Roman"/>
          <w:i/>
          <w:lang w:val="ru-RU"/>
        </w:rPr>
        <w:t xml:space="preserve"> вверх согласно месту в рейтинге FINSO. Играют по круговой системе максимально 13 раундов.</w:t>
      </w:r>
      <w:r>
        <w:rPr>
          <w:rFonts w:cs="Times New Roman"/>
          <w:b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В случае равного количества очков решающим фактором является</w:t>
      </w:r>
      <w:r>
        <w:rPr>
          <w:rFonts w:cs="Times New Roman"/>
          <w:i/>
        </w:rPr>
        <w:t>:</w:t>
      </w:r>
    </w:p>
    <w:p w:rsidR="00897B88" w:rsidRDefault="002A49F7">
      <w:pPr>
        <w:pStyle w:val="Standard"/>
        <w:ind w:left="1416" w:firstLine="708"/>
        <w:jc w:val="both"/>
        <w:rPr>
          <w:rFonts w:cs="Times New Roman"/>
          <w:i/>
        </w:rPr>
      </w:pPr>
      <w:r>
        <w:rPr>
          <w:rFonts w:cs="Times New Roman"/>
          <w:i/>
        </w:rPr>
        <w:t>1.</w:t>
      </w:r>
      <w:r>
        <w:rPr>
          <w:rFonts w:cs="Times New Roman"/>
          <w:i/>
          <w:lang w:val="ru-RU"/>
        </w:rPr>
        <w:t xml:space="preserve"> Дополнительный матч двух лучших игроков </w:t>
      </w:r>
      <w:r>
        <w:rPr>
          <w:rFonts w:cs="Times New Roman"/>
          <w:i/>
        </w:rPr>
        <w:t>"</w:t>
      </w:r>
      <w:r>
        <w:rPr>
          <w:rFonts w:cs="Times New Roman"/>
          <w:i/>
          <w:lang w:val="ru-RU"/>
        </w:rPr>
        <w:t>до 4-х побед</w:t>
      </w:r>
      <w:r>
        <w:rPr>
          <w:rFonts w:cs="Times New Roman"/>
          <w:i/>
        </w:rPr>
        <w:t>".</w:t>
      </w:r>
    </w:p>
    <w:p w:rsidR="00897B88" w:rsidRDefault="002A49F7">
      <w:pPr>
        <w:pStyle w:val="Standard"/>
        <w:ind w:left="2124"/>
        <w:jc w:val="both"/>
        <w:rPr>
          <w:rFonts w:cs="Times New Roman"/>
          <w:i/>
        </w:rPr>
      </w:pPr>
      <w:r>
        <w:rPr>
          <w:rFonts w:cs="Times New Roman"/>
          <w:i/>
        </w:rPr>
        <w:t>2. П</w:t>
      </w:r>
      <w:r>
        <w:rPr>
          <w:rFonts w:cs="Times New Roman"/>
          <w:i/>
          <w:lang w:val="ru-RU"/>
        </w:rPr>
        <w:t>ри большем числе игроков с равным коли</w:t>
      </w:r>
      <w:r>
        <w:rPr>
          <w:rFonts w:cs="Times New Roman"/>
          <w:i/>
          <w:lang w:val="ru-RU"/>
        </w:rPr>
        <w:t xml:space="preserve">чеством очков и при распределении оставшихся мест - результат взаимных встреч и разница </w:t>
      </w:r>
      <w:r>
        <w:rPr>
          <w:rFonts w:cs="Times New Roman"/>
          <w:i/>
          <w:lang w:val="ru-RU"/>
        </w:rPr>
        <w:lastRenderedPageBreak/>
        <w:t>сетов</w:t>
      </w:r>
      <w:r>
        <w:rPr>
          <w:rFonts w:cs="Times New Roman"/>
          <w:i/>
        </w:rPr>
        <w:t>.</w:t>
      </w:r>
    </w:p>
    <w:p w:rsidR="00897B88" w:rsidRDefault="002A49F7">
      <w:pPr>
        <w:pStyle w:val="Standard"/>
        <w:ind w:left="1416" w:firstLine="708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3. </w:t>
      </w:r>
      <w:r>
        <w:rPr>
          <w:rFonts w:cs="Times New Roman"/>
          <w:i/>
          <w:lang w:val="ru-RU"/>
        </w:rPr>
        <w:t>Общая разница сетов</w:t>
      </w:r>
      <w:r>
        <w:rPr>
          <w:rFonts w:cs="Times New Roman"/>
          <w:i/>
        </w:rPr>
        <w:t>.</w:t>
      </w:r>
    </w:p>
    <w:p w:rsidR="00897B88" w:rsidRDefault="002A49F7">
      <w:pPr>
        <w:pStyle w:val="Standard"/>
        <w:numPr>
          <w:ilvl w:val="2"/>
          <w:numId w:val="1"/>
        </w:numPr>
        <w:ind w:left="1416" w:firstLine="708"/>
        <w:jc w:val="both"/>
      </w:pPr>
      <w:r>
        <w:rPr>
          <w:rFonts w:cs="Times New Roman"/>
          <w:i/>
          <w:lang w:val="ru-RU"/>
        </w:rPr>
        <w:t>Коэффициент Бергера</w:t>
      </w:r>
      <w:r>
        <w:rPr>
          <w:rFonts w:cs="Times New Roman"/>
          <w:i/>
        </w:rPr>
        <w:t>.</w:t>
      </w:r>
    </w:p>
    <w:p w:rsidR="00897B88" w:rsidRDefault="00897B88">
      <w:pPr>
        <w:pStyle w:val="Standard"/>
        <w:ind w:left="2124"/>
        <w:rPr>
          <w:rFonts w:cs="Times New Roman"/>
          <w:b/>
          <w:i/>
        </w:rPr>
      </w:pPr>
    </w:p>
    <w:p w:rsidR="00897B88" w:rsidRDefault="002A49F7">
      <w:pPr>
        <w:pStyle w:val="Standard"/>
        <w:ind w:left="2124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МУЖЧИНЫ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i/>
          <w:lang w:val="ru-RU"/>
        </w:rPr>
        <w:t>Участники соревнования располагаются в турнирной таблице сверху вниз согласно месту в рейтинге FINSO</w:t>
      </w:r>
      <w:r>
        <w:rPr>
          <w:rFonts w:cs="Times New Roman"/>
          <w:i/>
        </w:rPr>
        <w:t xml:space="preserve">. </w:t>
      </w:r>
      <w:r>
        <w:rPr>
          <w:rFonts w:cs="Times New Roman"/>
          <w:i/>
          <w:lang w:val="ru-RU"/>
        </w:rPr>
        <w:t>Иг</w:t>
      </w:r>
      <w:r>
        <w:rPr>
          <w:rFonts w:cs="Times New Roman"/>
          <w:i/>
          <w:lang w:val="ru-RU"/>
        </w:rPr>
        <w:t xml:space="preserve">рают </w:t>
      </w:r>
      <w:r>
        <w:rPr>
          <w:rFonts w:cs="Times New Roman"/>
          <w:i/>
        </w:rPr>
        <w:t xml:space="preserve"> 1</w:t>
      </w:r>
      <w:r>
        <w:rPr>
          <w:rFonts w:cs="Times New Roman"/>
          <w:i/>
          <w:lang w:val="ru-RU"/>
        </w:rPr>
        <w:t>2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ru-RU"/>
        </w:rPr>
        <w:t>раундов по швейцарской системе</w:t>
      </w:r>
      <w:r>
        <w:rPr>
          <w:rFonts w:cs="Times New Roman"/>
          <w:i/>
        </w:rPr>
        <w:t xml:space="preserve">. </w:t>
      </w:r>
      <w:r>
        <w:rPr>
          <w:rFonts w:cs="Times New Roman"/>
          <w:i/>
          <w:lang w:val="ru-RU"/>
        </w:rPr>
        <w:t>В первом раунде встречаются: спортсмен, расположенный на 1 месте, со спортсменом, расположенным на последнем месте; расположенный на 2 месте с предпоследним и т.д.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ru-RU"/>
        </w:rPr>
        <w:t>В случае равного количества пунктов решающим являет</w:t>
      </w:r>
      <w:r>
        <w:rPr>
          <w:rFonts w:cs="Times New Roman"/>
          <w:i/>
          <w:lang w:val="ru-RU"/>
        </w:rPr>
        <w:t>ся</w:t>
      </w:r>
      <w:r>
        <w:rPr>
          <w:rFonts w:cs="Times New Roman"/>
          <w:i/>
        </w:rPr>
        <w:t>:</w:t>
      </w:r>
    </w:p>
    <w:p w:rsidR="00897B88" w:rsidRDefault="002A49F7">
      <w:pPr>
        <w:pStyle w:val="Standard"/>
        <w:ind w:left="2124"/>
        <w:rPr>
          <w:rFonts w:cs="Times New Roman"/>
          <w:i/>
        </w:rPr>
      </w:pPr>
      <w:r>
        <w:rPr>
          <w:rFonts w:cs="Times New Roman"/>
          <w:i/>
        </w:rPr>
        <w:t xml:space="preserve">1. </w:t>
      </w:r>
      <w:r>
        <w:rPr>
          <w:rFonts w:cs="Times New Roman"/>
          <w:i/>
          <w:lang w:val="ru-RU"/>
        </w:rPr>
        <w:t>Дополнительный матч до «4-х побед</w:t>
      </w:r>
      <w:r>
        <w:rPr>
          <w:rFonts w:cs="Times New Roman"/>
          <w:i/>
        </w:rPr>
        <w:t xml:space="preserve">" </w:t>
      </w:r>
      <w:r>
        <w:rPr>
          <w:rFonts w:cs="Times New Roman"/>
          <w:i/>
          <w:lang w:val="ru-RU"/>
        </w:rPr>
        <w:t>между двумя лучшими игроками</w:t>
      </w:r>
    </w:p>
    <w:p w:rsidR="00897B88" w:rsidRDefault="002A49F7">
      <w:pPr>
        <w:pStyle w:val="Standard"/>
        <w:ind w:left="2124"/>
        <w:rPr>
          <w:rFonts w:cs="Times New Roman"/>
          <w:i/>
        </w:rPr>
      </w:pPr>
      <w:r>
        <w:rPr>
          <w:rFonts w:cs="Times New Roman"/>
          <w:i/>
        </w:rPr>
        <w:t xml:space="preserve">2. </w:t>
      </w:r>
      <w:r>
        <w:rPr>
          <w:rFonts w:cs="Times New Roman"/>
          <w:i/>
          <w:lang w:val="ru-RU"/>
        </w:rPr>
        <w:t>Коэффициент Бухгольца (вычитается результат соперника с меньшим количеством очков или свободный раунд)</w:t>
      </w:r>
      <w:r>
        <w:rPr>
          <w:rFonts w:cs="Times New Roman"/>
          <w:i/>
        </w:rPr>
        <w:t>.</w:t>
      </w:r>
    </w:p>
    <w:p w:rsidR="00897B88" w:rsidRDefault="002A49F7">
      <w:pPr>
        <w:pStyle w:val="Standard"/>
        <w:ind w:left="2124"/>
        <w:rPr>
          <w:rFonts w:cs="Times New Roman"/>
          <w:i/>
        </w:rPr>
      </w:pPr>
      <w:r>
        <w:rPr>
          <w:rFonts w:cs="Times New Roman"/>
          <w:i/>
        </w:rPr>
        <w:t xml:space="preserve">3. </w:t>
      </w:r>
      <w:r>
        <w:rPr>
          <w:rFonts w:cs="Times New Roman"/>
          <w:i/>
          <w:lang w:val="ru-RU"/>
        </w:rPr>
        <w:t>Коэффициент Бергера</w:t>
      </w:r>
      <w:r>
        <w:rPr>
          <w:rFonts w:cs="Times New Roman"/>
          <w:i/>
        </w:rPr>
        <w:t>.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ИНВЕНТАРЬ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b/>
          <w:i/>
        </w:rPr>
        <w:tab/>
      </w:r>
      <w:r>
        <w:rPr>
          <w:rFonts w:cs="Times New Roman"/>
          <w:i/>
          <w:lang w:val="ru-RU"/>
        </w:rPr>
        <w:t xml:space="preserve">Каждый участник должен взять с собой </w:t>
      </w:r>
      <w:r>
        <w:rPr>
          <w:rFonts w:cs="Times New Roman"/>
          <w:i/>
          <w:lang w:val="ru-RU"/>
        </w:rPr>
        <w:t xml:space="preserve">кий, биту и спортивную </w:t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ab/>
        <w:t>одежду</w:t>
      </w:r>
      <w:r>
        <w:rPr>
          <w:rFonts w:cs="Times New Roman"/>
          <w:i/>
        </w:rPr>
        <w:t>.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НАГРАЖДЕНИЕ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i/>
          <w:lang w:val="ru-RU"/>
        </w:rPr>
        <w:t xml:space="preserve">Награждаются 3-6 лучших женщин (в зависимости от числа участниц) </w:t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 xml:space="preserve">          и 6 лучших мужчин. Возможно также вручение специальных </w:t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ab/>
      </w:r>
      <w:r>
        <w:rPr>
          <w:rFonts w:cs="Times New Roman"/>
          <w:i/>
          <w:lang w:val="ru-RU"/>
        </w:rPr>
        <w:tab/>
        <w:t xml:space="preserve">         </w:t>
      </w:r>
      <w:r>
        <w:rPr>
          <w:rFonts w:cs="Times New Roman"/>
          <w:i/>
          <w:lang w:val="ru-RU"/>
        </w:rPr>
        <w:tab/>
        <w:t xml:space="preserve">          призов. Все участники получат памятные медали или сувениры.</w:t>
      </w:r>
      <w:r>
        <w:rPr>
          <w:rFonts w:cs="Times New Roman"/>
          <w:i/>
        </w:rPr>
        <w:t>.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ind w:left="2124" w:hanging="2124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ФИНАНСИРОВАНИЕ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i/>
          <w:lang w:val="ru-RU"/>
        </w:rPr>
        <w:t>Плата за участие в турнире составляет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  <w:i/>
        </w:rPr>
        <w:t>20€</w:t>
      </w:r>
      <w:r>
        <w:rPr>
          <w:rFonts w:cs="Times New Roman"/>
          <w:i/>
        </w:rPr>
        <w:t xml:space="preserve">, </w:t>
      </w:r>
      <w:r>
        <w:rPr>
          <w:rFonts w:cs="Times New Roman"/>
          <w:i/>
          <w:lang w:val="ru-RU"/>
        </w:rPr>
        <w:t>что идёт на покрытие расходов по организации и награждению. Расходы, связанные с командировкой, питанием и ночлегом, несёт отправляющая участника сторона. На месте работает кафе.</w:t>
      </w:r>
    </w:p>
    <w:p w:rsidR="00897B88" w:rsidRDefault="00897B88">
      <w:pPr>
        <w:pStyle w:val="Standard"/>
        <w:ind w:left="2124" w:hanging="2124"/>
        <w:rPr>
          <w:rFonts w:cs="Times New Roman"/>
          <w:i/>
          <w:lang w:val="ru-RU"/>
        </w:rPr>
      </w:pPr>
    </w:p>
    <w:p w:rsidR="00897B88" w:rsidRDefault="002A49F7">
      <w:pPr>
        <w:pStyle w:val="Standard"/>
        <w:ind w:left="2124" w:hanging="2124"/>
        <w:rPr>
          <w:rFonts w:cs="Times New Roman"/>
          <w:b/>
          <w:bCs/>
          <w:i/>
          <w:lang w:val="ru-RU"/>
        </w:rPr>
      </w:pPr>
      <w:r>
        <w:rPr>
          <w:rFonts w:cs="Times New Roman"/>
          <w:b/>
          <w:bCs/>
          <w:i/>
          <w:lang w:val="ru-RU"/>
        </w:rPr>
        <w:t xml:space="preserve">ДОПОЛНИТЕЛЬНО: </w:t>
      </w:r>
      <w:r>
        <w:rPr>
          <w:rFonts w:cs="Times New Roman"/>
          <w:i/>
          <w:lang w:val="ru-RU"/>
        </w:rPr>
        <w:t>18.052014 для желающих состоится турнир парной игры (с</w:t>
      </w:r>
      <w:r>
        <w:rPr>
          <w:rFonts w:cs="Times New Roman"/>
          <w:i/>
          <w:lang w:val="ru-RU"/>
        </w:rPr>
        <w:t>мешанные и мужские пары), 7 раундов.</w:t>
      </w:r>
    </w:p>
    <w:p w:rsidR="00897B88" w:rsidRDefault="002A49F7">
      <w:pPr>
        <w:pStyle w:val="Standard"/>
        <w:ind w:left="2124" w:hanging="2124"/>
        <w:rPr>
          <w:rFonts w:cs="Times New Roman"/>
          <w:i/>
        </w:rPr>
      </w:pPr>
      <w:r>
        <w:rPr>
          <w:rFonts w:cs="Times New Roman"/>
          <w:i/>
          <w:lang w:val="ru-RU"/>
        </w:rPr>
        <w:tab/>
        <w:t>Состоится также индивидуальный турнир 5. «</w:t>
      </w:r>
      <w:r>
        <w:rPr>
          <w:rFonts w:cs="Times New Roman"/>
          <w:i/>
        </w:rPr>
        <w:t xml:space="preserve">VIKTOR MÜIL CUP“ </w:t>
      </w:r>
      <w:r>
        <w:rPr>
          <w:rFonts w:cs="Times New Roman"/>
          <w:i/>
          <w:lang w:val="ru-RU"/>
        </w:rPr>
        <w:t xml:space="preserve">для ветеранов, куда участники  приглашаются персонально. </w:t>
      </w:r>
      <w:r>
        <w:rPr>
          <w:rFonts w:cs="Times New Roman"/>
          <w:i/>
        </w:rPr>
        <w:t xml:space="preserve"> 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>СУДЕБНАЯ КОЛЛЕГИЯ</w:t>
      </w:r>
      <w:r>
        <w:rPr>
          <w:rFonts w:cs="Times New Roman"/>
          <w:b/>
          <w:i/>
        </w:rPr>
        <w:t xml:space="preserve">: </w:t>
      </w:r>
      <w:r>
        <w:rPr>
          <w:rFonts w:cs="Times New Roman"/>
          <w:i/>
          <w:lang w:val="ru-RU"/>
        </w:rPr>
        <w:t>Главный судья</w:t>
      </w:r>
      <w:r>
        <w:rPr>
          <w:rFonts w:cs="Times New Roman"/>
          <w:i/>
        </w:rPr>
        <w:t xml:space="preserve">: </w:t>
      </w:r>
      <w:r>
        <w:rPr>
          <w:rFonts w:cs="Times New Roman"/>
          <w:i/>
        </w:rPr>
        <w:tab/>
      </w:r>
      <w:r>
        <w:rPr>
          <w:rFonts w:cs="Times New Roman"/>
          <w:i/>
          <w:lang w:val="ru-RU"/>
        </w:rPr>
        <w:t>Герт Мюиль</w:t>
      </w:r>
      <w:r>
        <w:rPr>
          <w:rFonts w:cs="Times New Roman"/>
          <w:i/>
        </w:rPr>
        <w:t xml:space="preserve"> (</w:t>
      </w:r>
      <w:r>
        <w:rPr>
          <w:rFonts w:cs="Times New Roman"/>
          <w:i/>
          <w:lang w:val="ru-RU"/>
        </w:rPr>
        <w:t>ЭСТ</w:t>
      </w:r>
      <w:r>
        <w:rPr>
          <w:rFonts w:cs="Times New Roman"/>
          <w:i/>
        </w:rPr>
        <w:t>) (</w:t>
      </w:r>
      <w:r>
        <w:rPr>
          <w:rFonts w:cs="Times New Roman"/>
          <w:i/>
          <w:lang w:val="ru-RU"/>
        </w:rPr>
        <w:t>тел.</w:t>
      </w:r>
      <w:r>
        <w:rPr>
          <w:rFonts w:cs="Times New Roman"/>
          <w:i/>
        </w:rPr>
        <w:t xml:space="preserve"> +372 5271741,</w:t>
      </w:r>
    </w:p>
    <w:p w:rsidR="00897B88" w:rsidRDefault="002A49F7">
      <w:pPr>
        <w:pStyle w:val="Standard"/>
        <w:ind w:left="3540" w:firstLine="708"/>
      </w:pPr>
      <w:r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ab/>
      </w:r>
      <w:r>
        <w:rPr>
          <w:rFonts w:cs="Times New Roman"/>
          <w:i/>
        </w:rPr>
        <w:t xml:space="preserve">e-mail </w:t>
      </w:r>
      <w:hyperlink r:id="rId12" w:history="1">
        <w:r>
          <w:rPr>
            <w:rStyle w:val="Internetlink"/>
            <w:rFonts w:cs="Times New Roman"/>
            <w:i/>
          </w:rPr>
          <w:t>gert.myil@mail.ee</w:t>
        </w:r>
      </w:hyperlink>
      <w:r>
        <w:rPr>
          <w:rFonts w:cs="Times New Roman"/>
          <w:i/>
        </w:rPr>
        <w:t>)</w:t>
      </w: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  <w:lang w:val="ru-RU"/>
        </w:rPr>
        <w:t>Заместители главного судьи</w:t>
      </w:r>
      <w:r>
        <w:rPr>
          <w:rFonts w:cs="Times New Roman"/>
          <w:i/>
        </w:rPr>
        <w:t xml:space="preserve">: </w:t>
      </w:r>
      <w:r>
        <w:rPr>
          <w:rFonts w:cs="Times New Roman"/>
          <w:i/>
          <w:lang w:val="ru-RU"/>
        </w:rPr>
        <w:t>Гуйдо Треэс</w:t>
      </w:r>
      <w:r>
        <w:rPr>
          <w:rFonts w:cs="Times New Roman"/>
          <w:i/>
        </w:rPr>
        <w:t xml:space="preserve"> (</w:t>
      </w:r>
      <w:r>
        <w:rPr>
          <w:rFonts w:cs="Times New Roman"/>
          <w:i/>
          <w:lang w:val="ru-RU"/>
        </w:rPr>
        <w:t>ЭСТ</w:t>
      </w:r>
      <w:r>
        <w:rPr>
          <w:rFonts w:cs="Times New Roman"/>
          <w:i/>
        </w:rPr>
        <w:t>)</w:t>
      </w: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</w:t>
      </w:r>
      <w:r>
        <w:rPr>
          <w:rFonts w:cs="Times New Roman"/>
          <w:i/>
          <w:lang w:val="ru-RU"/>
        </w:rPr>
        <w:t>Эрикс Цельминш</w:t>
      </w:r>
      <w:r>
        <w:rPr>
          <w:rFonts w:cs="Times New Roman"/>
          <w:i/>
        </w:rPr>
        <w:t xml:space="preserve"> (</w:t>
      </w:r>
      <w:r>
        <w:rPr>
          <w:rFonts w:cs="Times New Roman"/>
          <w:i/>
          <w:lang w:val="ru-RU"/>
        </w:rPr>
        <w:t>ЛАТ</w:t>
      </w:r>
      <w:r>
        <w:rPr>
          <w:rFonts w:cs="Times New Roman"/>
          <w:i/>
        </w:rPr>
        <w:t>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  <w:lang w:val="ru-RU"/>
        </w:rPr>
        <w:t>Директор соревнований</w:t>
      </w:r>
      <w:r>
        <w:rPr>
          <w:rFonts w:cs="Times New Roman"/>
          <w:i/>
        </w:rPr>
        <w:t xml:space="preserve">: </w:t>
      </w:r>
      <w:r>
        <w:rPr>
          <w:rFonts w:cs="Times New Roman"/>
          <w:i/>
        </w:rPr>
        <w:tab/>
        <w:t xml:space="preserve">    </w:t>
      </w:r>
      <w:r>
        <w:rPr>
          <w:rFonts w:cs="Times New Roman"/>
          <w:i/>
          <w:lang w:val="ru-RU"/>
        </w:rPr>
        <w:t>Виктор Мюиль</w:t>
      </w:r>
      <w:r>
        <w:rPr>
          <w:rFonts w:cs="Times New Roman"/>
          <w:i/>
        </w:rPr>
        <w:t xml:space="preserve"> (</w:t>
      </w:r>
      <w:r>
        <w:rPr>
          <w:rFonts w:cs="Times New Roman"/>
          <w:i/>
          <w:lang w:val="ru-RU"/>
        </w:rPr>
        <w:t>ЭСТ</w:t>
      </w:r>
      <w:r>
        <w:rPr>
          <w:rFonts w:cs="Times New Roman"/>
          <w:i/>
        </w:rPr>
        <w:t>)</w:t>
      </w: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  <w:lang w:val="ru-RU"/>
        </w:rPr>
        <w:t>Секретарь</w:t>
      </w:r>
      <w:r>
        <w:rPr>
          <w:rFonts w:cs="Times New Roman"/>
          <w:i/>
        </w:rPr>
        <w:t xml:space="preserve">: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</w:t>
      </w:r>
      <w:r>
        <w:rPr>
          <w:rFonts w:cs="Times New Roman"/>
          <w:i/>
          <w:lang w:val="ru-RU"/>
        </w:rPr>
        <w:t xml:space="preserve">Пирет Талимаа </w:t>
      </w:r>
      <w:r>
        <w:rPr>
          <w:rFonts w:cs="Times New Roman"/>
          <w:i/>
        </w:rPr>
        <w:t>(</w:t>
      </w:r>
      <w:r>
        <w:rPr>
          <w:rFonts w:cs="Times New Roman"/>
          <w:i/>
          <w:lang w:val="ru-RU"/>
        </w:rPr>
        <w:t>ЭСТ</w:t>
      </w:r>
      <w:r>
        <w:rPr>
          <w:rFonts w:cs="Times New Roman"/>
          <w:i/>
        </w:rPr>
        <w:t>)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  <w:lang w:val="ru-RU"/>
        </w:rPr>
        <w:t>Настоящая инструкция соревнования при необходимости служит также основанием оформления визы для въезда в Эстонскую</w:t>
      </w:r>
      <w:r>
        <w:rPr>
          <w:rFonts w:cs="Times New Roman"/>
          <w:i/>
          <w:lang w:val="ru-RU"/>
        </w:rPr>
        <w:t xml:space="preserve"> Республику.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  <w:lang w:val="ru-RU"/>
        </w:rPr>
        <w:t>Инструкцию составил Г. Мюиль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ru-RU"/>
        </w:rPr>
        <w:t>0</w:t>
      </w:r>
      <w:r>
        <w:rPr>
          <w:rFonts w:cs="Times New Roman"/>
          <w:i/>
        </w:rPr>
        <w:t>6.04.201</w:t>
      </w:r>
      <w:r>
        <w:rPr>
          <w:rFonts w:cs="Times New Roman"/>
          <w:i/>
          <w:lang w:val="ru-RU"/>
        </w:rPr>
        <w:t>4 г.</w:t>
      </w:r>
    </w:p>
    <w:p w:rsidR="00897B88" w:rsidRDefault="00897B88">
      <w:pPr>
        <w:pStyle w:val="Standard"/>
        <w:rPr>
          <w:rFonts w:cs="Times New Roman"/>
          <w:i/>
        </w:rPr>
      </w:pPr>
    </w:p>
    <w:p w:rsidR="00897B88" w:rsidRDefault="002A49F7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  <w:lang w:val="ru-RU"/>
        </w:rPr>
        <w:t>До встречи, друзья</w:t>
      </w:r>
      <w:r>
        <w:rPr>
          <w:rFonts w:cs="Times New Roman"/>
          <w:i/>
        </w:rPr>
        <w:t>!</w:t>
      </w:r>
    </w:p>
    <w:sectPr w:rsidR="00897B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F7" w:rsidRDefault="002A49F7">
      <w:r>
        <w:separator/>
      </w:r>
    </w:p>
  </w:endnote>
  <w:endnote w:type="continuationSeparator" w:id="0">
    <w:p w:rsidR="002A49F7" w:rsidRDefault="002A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F7" w:rsidRDefault="002A49F7">
      <w:r>
        <w:rPr>
          <w:color w:val="000000"/>
        </w:rPr>
        <w:separator/>
      </w:r>
    </w:p>
  </w:footnote>
  <w:footnote w:type="continuationSeparator" w:id="0">
    <w:p w:rsidR="002A49F7" w:rsidRDefault="002A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1AD"/>
    <w:multiLevelType w:val="multilevel"/>
    <w:tmpl w:val="EC9CA018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1"/>
      <w:numFmt w:val="decimal"/>
      <w:lvlText w:val="%2."/>
      <w:lvlJc w:val="left"/>
      <w:pPr>
        <w:ind w:left="-360" w:hanging="360"/>
      </w:pPr>
    </w:lvl>
    <w:lvl w:ilvl="2">
      <w:start w:val="4"/>
      <w:numFmt w:val="decimal"/>
      <w:lvlText w:val="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800" w:hanging="360"/>
      </w:pPr>
    </w:lvl>
    <w:lvl w:ilvl="8">
      <w:start w:val="1"/>
      <w:numFmt w:val="decimal"/>
      <w:lvlText w:val="%9."/>
      <w:lvlJc w:val="left"/>
      <w:pPr>
        <w:ind w:left="21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7B88"/>
    <w:rsid w:val="002A49F7"/>
    <w:rsid w:val="00897B88"/>
    <w:rsid w:val="00D24344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7B3E-441A-4F2B-92A5-0D0A1542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basedOn w:val="Liguvaikefont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QriulczjhzuBJboyIvViAyp_YblyDX7R30_hOdqggOIe6lgda1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rt.myil@mai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soojustusprojekt.ee/public/files/viljandivapp1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Kuslap</dc:creator>
  <cp:lastModifiedBy>Ann Kuslap</cp:lastModifiedBy>
  <cp:revision>3</cp:revision>
  <dcterms:created xsi:type="dcterms:W3CDTF">2014-04-11T06:36:00Z</dcterms:created>
  <dcterms:modified xsi:type="dcterms:W3CDTF">2014-04-11T06:41:00Z</dcterms:modified>
</cp:coreProperties>
</file>